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1A9" w:rsidRPr="00A274C9" w:rsidRDefault="008471A9" w:rsidP="006376C8">
      <w:pPr>
        <w:spacing w:after="200" w:line="276" w:lineRule="auto"/>
        <w:jc w:val="right"/>
        <w:rPr>
          <w:rFonts w:ascii="Cordia New" w:eastAsia="Calibri" w:hAnsi="Cordia New" w:cs="Cordia New"/>
          <w:b/>
          <w:bCs/>
          <w:i/>
          <w:iCs/>
          <w:sz w:val="32"/>
          <w:szCs w:val="32"/>
          <w:u w:val="single"/>
        </w:rPr>
      </w:pPr>
      <w:r w:rsidRPr="00A274C9">
        <w:rPr>
          <w:rFonts w:ascii="Cordia New" w:eastAsia="Calibri" w:hAnsi="Cordia New" w:cs="Cordia New" w:hint="cs"/>
          <w:b/>
          <w:bCs/>
          <w:i/>
          <w:iCs/>
          <w:sz w:val="32"/>
          <w:szCs w:val="32"/>
          <w:u w:val="single"/>
          <w:cs/>
        </w:rPr>
        <w:t>ภาพข่าวประชาสัมพันธ์</w:t>
      </w:r>
    </w:p>
    <w:p w:rsidR="00A104C2" w:rsidRPr="00A274C9" w:rsidRDefault="00A104C2" w:rsidP="00A104C2">
      <w:pPr>
        <w:spacing w:after="200" w:line="276" w:lineRule="auto"/>
        <w:jc w:val="right"/>
        <w:rPr>
          <w:rFonts w:ascii="Cordia New" w:eastAsia="Calibri" w:hAnsi="Cordia New" w:cs="Cordia New"/>
          <w:b/>
          <w:bCs/>
          <w:i/>
          <w:iCs/>
          <w:sz w:val="2"/>
          <w:szCs w:val="2"/>
          <w:u w:val="single"/>
        </w:rPr>
      </w:pPr>
    </w:p>
    <w:p w:rsidR="001F026D" w:rsidRPr="00A274C9" w:rsidRDefault="001F026D" w:rsidP="005B3867">
      <w:pPr>
        <w:spacing w:after="200"/>
        <w:jc w:val="center"/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</w:pPr>
      <w:r w:rsidRPr="00A274C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การประปานครหลวง ร่วมกับ</w:t>
      </w:r>
      <w:r w:rsidR="00F44DE5" w:rsidRPr="00A274C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ท่อเอสซีจี </w:t>
      </w:r>
      <w:r w:rsidRPr="00A274C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นำร่อง</w:t>
      </w:r>
      <w:r w:rsidR="00BB799B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ใช้</w:t>
      </w:r>
      <w:r w:rsidR="005B3867" w:rsidRPr="00A274C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ผลิตภัณฑ์ท่อพีวีซีปากระฆัง</w:t>
      </w:r>
      <w:r w:rsidRPr="00A274C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 </w:t>
      </w:r>
      <w:r w:rsidR="005B3867" w:rsidRPr="00A274C9"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  <w:br/>
      </w:r>
      <w:r w:rsidR="005B3867" w:rsidRPr="00A274C9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“</w:t>
      </w:r>
      <w:r w:rsidR="005B3867" w:rsidRPr="00A274C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ชนิดเหนียวแกร่ง</w:t>
      </w:r>
      <w:r w:rsidR="005B3867" w:rsidRPr="00A274C9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”</w:t>
      </w:r>
      <w:r w:rsidR="005B3867" w:rsidRPr="00A274C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 </w:t>
      </w:r>
      <w:r w:rsidRPr="00A274C9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(MT-PVC</w:t>
      </w:r>
      <w:r w:rsidR="00C2450B" w:rsidRPr="00A274C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 </w:t>
      </w:r>
      <w:r w:rsidR="006056CA" w:rsidRPr="00A274C9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Pipe</w:t>
      </w:r>
      <w:r w:rsidRPr="00A274C9">
        <w:rPr>
          <w:rFonts w:ascii="Cordia New" w:eastAsia="Times New Roman" w:hAnsi="Cordia New" w:cs="Cordia New"/>
          <w:b/>
          <w:bCs/>
          <w:sz w:val="32"/>
          <w:szCs w:val="32"/>
          <w:lang w:eastAsia="zh-CN"/>
        </w:rPr>
        <w:t>)</w:t>
      </w:r>
      <w:r w:rsidR="005B3867" w:rsidRPr="00A274C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 ชูคุณสมบัติทน</w:t>
      </w:r>
      <w:r w:rsidR="007B7E0E" w:rsidRPr="00A274C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 xml:space="preserve">แรงกระแทกสูง </w:t>
      </w:r>
      <w:r w:rsidR="005B3867" w:rsidRPr="00A274C9">
        <w:rPr>
          <w:rFonts w:ascii="Cordia New" w:eastAsia="Times New Roman" w:hAnsi="Cordia New" w:cs="Cordia New"/>
          <w:b/>
          <w:bCs/>
          <w:sz w:val="32"/>
          <w:szCs w:val="32"/>
          <w:cs/>
          <w:lang w:eastAsia="zh-CN"/>
        </w:rPr>
        <w:br/>
      </w:r>
      <w:r w:rsidR="005B3867" w:rsidRPr="00A274C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สอดคล้องนโยบายลดการสูญเสียน้ำของ</w:t>
      </w:r>
      <w:r w:rsidR="00002F54" w:rsidRPr="00A274C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การประปา</w:t>
      </w:r>
      <w:r w:rsidR="00370FDD" w:rsidRPr="00A274C9">
        <w:rPr>
          <w:rFonts w:ascii="Cordia New" w:eastAsia="Times New Roman" w:hAnsi="Cordia New" w:cs="Cordia New" w:hint="cs"/>
          <w:b/>
          <w:bCs/>
          <w:sz w:val="32"/>
          <w:szCs w:val="32"/>
          <w:cs/>
          <w:lang w:eastAsia="zh-CN"/>
        </w:rPr>
        <w:t>นครหลวง</w:t>
      </w:r>
    </w:p>
    <w:p w:rsidR="006056CA" w:rsidRPr="008A6258" w:rsidRDefault="008A6258" w:rsidP="008A6258">
      <w:pPr>
        <w:spacing w:after="200"/>
        <w:jc w:val="center"/>
        <w:rPr>
          <w:rFonts w:ascii="Cordia New" w:eastAsia="Times New Roman" w:hAnsi="Cordia New" w:cs="Cordia New"/>
          <w:b/>
          <w:bCs/>
          <w:color w:val="C00000"/>
          <w:sz w:val="32"/>
          <w:szCs w:val="32"/>
          <w:lang w:eastAsia="zh-CN"/>
        </w:rPr>
      </w:pPr>
      <w:r w:rsidRPr="008A6258">
        <w:rPr>
          <w:rFonts w:ascii="Cordia New" w:eastAsia="Times New Roman" w:hAnsi="Cordia New" w:cs="Cordia New"/>
          <w:b/>
          <w:bCs/>
          <w:noProof/>
          <w:color w:val="C00000"/>
          <w:sz w:val="32"/>
          <w:szCs w:val="32"/>
          <w:cs/>
        </w:rPr>
        <w:drawing>
          <wp:inline distT="0" distB="0" distL="0" distR="0">
            <wp:extent cx="4505790" cy="3002280"/>
            <wp:effectExtent l="0" t="0" r="9525" b="7620"/>
            <wp:docPr id="6" name="Picture 6" descr="D:\Download_File\Photo กปน\CAMC58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wnload_File\Photo กปน\CAMC586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344" cy="3006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89A" w:rsidRPr="00207BF8" w:rsidRDefault="008A6258" w:rsidP="005A5BE0">
      <w:pPr>
        <w:spacing w:after="200" w:line="276" w:lineRule="auto"/>
        <w:ind w:firstLine="720"/>
        <w:jc w:val="thaiDistribute"/>
        <w:rPr>
          <w:rFonts w:asciiTheme="minorBidi" w:hAnsiTheme="minorBidi" w:cstheme="minorBidi"/>
          <w:color w:val="000000"/>
          <w:sz w:val="28"/>
          <w:szCs w:val="28"/>
          <w:shd w:val="clear" w:color="auto" w:fill="FFFFFF"/>
          <w:cs/>
        </w:rPr>
      </w:pPr>
      <w:r w:rsidRPr="00A274C9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 xml:space="preserve">การประปานครหลวง นำโดย นายมานัสน์ ช้างน้อย ผู้ช่วยว่าการบริการ </w:t>
      </w:r>
      <w:r w:rsidRPr="00A274C9">
        <w:rPr>
          <w:rFonts w:asciiTheme="minorBidi" w:hAnsiTheme="minorBidi" w:cs="Cordia New"/>
          <w:b/>
          <w:bCs/>
          <w:sz w:val="28"/>
          <w:szCs w:val="28"/>
          <w:shd w:val="clear" w:color="auto" w:fill="FFFFFF"/>
        </w:rPr>
        <w:t>(</w:t>
      </w:r>
      <w:r w:rsidRPr="00A274C9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บริการ</w:t>
      </w:r>
      <w:r w:rsidRPr="00A274C9">
        <w:rPr>
          <w:rFonts w:asciiTheme="minorBidi" w:hAnsiTheme="minorBidi" w:cs="Cordia New"/>
          <w:b/>
          <w:bCs/>
          <w:sz w:val="28"/>
          <w:szCs w:val="28"/>
          <w:shd w:val="clear" w:color="auto" w:fill="FFFFFF"/>
        </w:rPr>
        <w:t xml:space="preserve"> 1) </w:t>
      </w:r>
      <w:r w:rsidR="001F4E57" w:rsidRPr="00A274C9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พร้อมด้วย</w:t>
      </w:r>
      <w:r w:rsidRPr="00A274C9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คณะผู้บริหารการประปานครหลวง</w:t>
      </w:r>
      <w:r w:rsidR="001F4E57" w:rsidRPr="00A274C9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 xml:space="preserve"> และสำนักงานประปาสาขาสมุทรปราการ</w:t>
      </w:r>
      <w:r w:rsidRPr="00A274C9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 xml:space="preserve"> </w:t>
      </w:r>
      <w:r w:rsidR="001F4E57" w:rsidRPr="00A274C9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ร่วมกับ</w:t>
      </w:r>
      <w:r w:rsidR="00C50CF1" w:rsidRPr="00A274C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ท่อเอสซีจี ผู้ผลิตและ</w:t>
      </w:r>
      <w:r w:rsidR="00C50CF1" w:rsidRPr="00A274C9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>จัด</w:t>
      </w:r>
      <w:r w:rsidR="00C50CF1" w:rsidRPr="00A274C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จำหน่ายท่อและข้อต่อคุณภาพชั้นนำ</w:t>
      </w:r>
      <w:r w:rsidR="00C50CF1" w:rsidRPr="00A274C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</w:rPr>
        <w:t xml:space="preserve"> </w:t>
      </w:r>
      <w:r w:rsidR="007D0397" w:rsidRPr="00A274C9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>จาก</w:t>
      </w:r>
      <w:r w:rsidR="009B7DA6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>บริษัท</w:t>
      </w:r>
      <w:r w:rsidR="00C50CF1" w:rsidRPr="00A274C9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>นวพลาสติกอุตสาหกรรม จำกัด</w:t>
      </w:r>
      <w:r w:rsidR="00BB799B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 xml:space="preserve"> </w:t>
      </w:r>
      <w:r w:rsidR="00C50CF1" w:rsidRPr="00A274C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ใน</w:t>
      </w:r>
      <w:r w:rsidR="00FE47CB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>ธุรกิจ</w:t>
      </w:r>
      <w:bookmarkStart w:id="0" w:name="_GoBack"/>
      <w:bookmarkEnd w:id="0"/>
      <w:r w:rsidR="00C50CF1" w:rsidRPr="00A274C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t>เอสซีจี</w:t>
      </w:r>
      <w:r w:rsidR="00C50CF1" w:rsidRPr="00A274C9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 xml:space="preserve"> นำโดย นายวินัย </w:t>
      </w:r>
      <w:r w:rsidR="001F4E57" w:rsidRPr="00A274C9">
        <w:rPr>
          <w:rFonts w:asciiTheme="minorBidi" w:hAnsiTheme="minorBidi" w:cstheme="minorBidi"/>
          <w:b/>
          <w:bCs/>
          <w:sz w:val="28"/>
          <w:szCs w:val="28"/>
          <w:shd w:val="clear" w:color="auto" w:fill="FFFFFF"/>
          <w:cs/>
        </w:rPr>
        <w:br/>
      </w:r>
      <w:r w:rsidR="00C50CF1" w:rsidRPr="00A274C9">
        <w:rPr>
          <w:rFonts w:asciiTheme="minorBidi" w:hAnsiTheme="minorBidi" w:cstheme="minorBidi" w:hint="cs"/>
          <w:b/>
          <w:bCs/>
          <w:sz w:val="28"/>
          <w:szCs w:val="28"/>
          <w:shd w:val="clear" w:color="auto" w:fill="FFFFFF"/>
          <w:cs/>
        </w:rPr>
        <w:t xml:space="preserve">เวชสุภากุล </w:t>
      </w:r>
      <w:r w:rsidR="00C50CF1" w:rsidRPr="00A274C9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ผู้จัดการขายสินค้าท่อและข้อต่อ</w:t>
      </w:r>
      <w:r w:rsidR="00F7262F" w:rsidRPr="00A274C9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 xml:space="preserve"> และคณะ นำร่อง</w:t>
      </w:r>
      <w:r w:rsidR="00BB799B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ใช้</w:t>
      </w:r>
      <w:r w:rsidR="003A3E3D" w:rsidRPr="00A274C9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 xml:space="preserve">ผลิตภัณฑ์ท่อพีวีซีปากระฆัง </w:t>
      </w:r>
      <w:r w:rsidR="003A3E3D" w:rsidRPr="00A274C9">
        <w:rPr>
          <w:rFonts w:asciiTheme="minorBidi" w:hAnsiTheme="minorBidi" w:cs="Cordia New"/>
          <w:b/>
          <w:bCs/>
          <w:sz w:val="28"/>
          <w:szCs w:val="28"/>
          <w:shd w:val="clear" w:color="auto" w:fill="FFFFFF"/>
        </w:rPr>
        <w:t>“</w:t>
      </w:r>
      <w:r w:rsidR="003A3E3D" w:rsidRPr="00A274C9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>ชนิดเหนียวแกร่ง</w:t>
      </w:r>
      <w:r w:rsidR="003A3E3D" w:rsidRPr="00A274C9">
        <w:rPr>
          <w:rFonts w:asciiTheme="minorBidi" w:hAnsiTheme="minorBidi" w:cs="Cordia New"/>
          <w:b/>
          <w:bCs/>
          <w:sz w:val="28"/>
          <w:szCs w:val="28"/>
          <w:shd w:val="clear" w:color="auto" w:fill="FFFFFF"/>
        </w:rPr>
        <w:t>”</w:t>
      </w:r>
      <w:r w:rsidR="00F7262F" w:rsidRPr="00A274C9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 xml:space="preserve"> </w:t>
      </w:r>
      <w:r w:rsidR="001F4E57" w:rsidRPr="00A274C9">
        <w:rPr>
          <w:rFonts w:asciiTheme="minorBidi" w:hAnsiTheme="minorBidi" w:cs="Cordia New"/>
          <w:b/>
          <w:bCs/>
          <w:sz w:val="28"/>
          <w:szCs w:val="28"/>
          <w:shd w:val="clear" w:color="auto" w:fill="FFFFFF"/>
          <w:cs/>
        </w:rPr>
        <w:br/>
      </w:r>
      <w:r w:rsidR="00F7262F" w:rsidRPr="00A274C9">
        <w:rPr>
          <w:rFonts w:asciiTheme="minorBidi" w:hAnsiTheme="minorBidi" w:cs="Cordia New"/>
          <w:b/>
          <w:bCs/>
          <w:sz w:val="28"/>
          <w:szCs w:val="28"/>
          <w:shd w:val="clear" w:color="auto" w:fill="FFFFFF"/>
        </w:rPr>
        <w:t>(MT-PVC</w:t>
      </w:r>
      <w:r w:rsidR="006056CA" w:rsidRPr="00A274C9">
        <w:rPr>
          <w:rFonts w:asciiTheme="minorBidi" w:hAnsiTheme="minorBidi" w:cs="Cordia New"/>
          <w:b/>
          <w:bCs/>
          <w:sz w:val="28"/>
          <w:szCs w:val="28"/>
          <w:shd w:val="clear" w:color="auto" w:fill="FFFFFF"/>
        </w:rPr>
        <w:t xml:space="preserve"> Pipe</w:t>
      </w:r>
      <w:r w:rsidR="00F7262F" w:rsidRPr="00A274C9">
        <w:rPr>
          <w:rFonts w:asciiTheme="minorBidi" w:hAnsiTheme="minorBidi" w:cs="Cordia New"/>
          <w:b/>
          <w:bCs/>
          <w:sz w:val="28"/>
          <w:szCs w:val="28"/>
          <w:shd w:val="clear" w:color="auto" w:fill="FFFFFF"/>
        </w:rPr>
        <w:t>)</w:t>
      </w:r>
      <w:r w:rsidR="007D0397" w:rsidRPr="00A274C9">
        <w:rPr>
          <w:rFonts w:asciiTheme="minorBidi" w:hAnsiTheme="minorBidi" w:cs="Cordia New" w:hint="cs"/>
          <w:b/>
          <w:bCs/>
          <w:sz w:val="28"/>
          <w:szCs w:val="28"/>
          <w:shd w:val="clear" w:color="auto" w:fill="FFFFFF"/>
          <w:cs/>
        </w:rPr>
        <w:t xml:space="preserve"> </w:t>
      </w:r>
      <w:r w:rsidR="007D0397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ผลักดัน </w:t>
      </w:r>
      <w:r w:rsidR="007D0397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 xml:space="preserve">4 </w:t>
      </w:r>
      <w:r w:rsidR="007D0397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เส้นทางหลัก ประกอบด้วย เส้นทาง</w:t>
      </w:r>
      <w:r w:rsidR="0085515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ซอย</w:t>
      </w:r>
      <w:r w:rsidR="007D0397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เทพารักษ์ </w:t>
      </w:r>
      <w:r w:rsidR="007D0397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 xml:space="preserve">58 </w:t>
      </w:r>
      <w:r w:rsidR="007D0397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หมู่บ้านทวีทอง </w:t>
      </w:r>
      <w:r w:rsidR="007D0397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>3</w:t>
      </w:r>
      <w:r w:rsidR="007D0397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 </w:t>
      </w:r>
      <w:r w:rsidR="00C2450B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>(</w:t>
      </w:r>
      <w:r w:rsidR="00C2450B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ถนนบายพาส</w:t>
      </w:r>
      <w:r w:rsidR="00C2450B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>)</w:t>
      </w:r>
      <w:r w:rsidR="00C2450B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 </w:t>
      </w:r>
      <w:r w:rsidR="00855159">
        <w:rPr>
          <w:rFonts w:asciiTheme="minorBidi" w:hAnsiTheme="minorBidi" w:cs="Cordia New"/>
          <w:sz w:val="28"/>
          <w:szCs w:val="28"/>
          <w:shd w:val="clear" w:color="auto" w:fill="FFFFFF"/>
          <w:cs/>
        </w:rPr>
        <w:br/>
      </w:r>
      <w:r w:rsidR="007D0397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ซอยปุณวิถี</w:t>
      </w:r>
      <w:r w:rsidR="00C2450B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 xml:space="preserve"> 29 </w:t>
      </w:r>
      <w:r w:rsidR="00C2450B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และซอยปุณวิถี</w:t>
      </w:r>
      <w:r w:rsidR="00C2450B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 xml:space="preserve"> 29/1</w:t>
      </w:r>
      <w:r w:rsidR="00C2450B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 </w:t>
      </w:r>
      <w:r w:rsidR="007D0397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>(</w:t>
      </w:r>
      <w:r w:rsidR="006056CA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ถนน</w:t>
      </w:r>
      <w:r w:rsidR="00C2450B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สุขุมวิท </w:t>
      </w:r>
      <w:r w:rsidR="00C2450B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>101</w:t>
      </w:r>
      <w:r w:rsidR="007D0397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>)</w:t>
      </w:r>
      <w:r w:rsidR="007D0397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 ระยะทางรวมกว่า </w:t>
      </w:r>
      <w:r w:rsidR="0063397E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>5.6</w:t>
      </w:r>
      <w:r w:rsidR="007D0397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 xml:space="preserve"> </w:t>
      </w:r>
      <w:r w:rsidR="0063397E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กิโล</w:t>
      </w:r>
      <w:r w:rsidR="007D0397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เมตร </w:t>
      </w:r>
      <w:r w:rsidR="00BD4575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ด้วย</w:t>
      </w:r>
      <w:r w:rsidR="00C2450B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ท่อพีวีซีปากระฆัง</w:t>
      </w:r>
      <w:r w:rsidR="00C2450B" w:rsidRPr="00A274C9">
        <w:rPr>
          <w:rFonts w:asciiTheme="minorBidi" w:hAnsiTheme="minorBidi" w:cs="Cordia New"/>
          <w:sz w:val="28"/>
          <w:szCs w:val="28"/>
          <w:shd w:val="clear" w:color="auto" w:fill="FFFFFF"/>
          <w:cs/>
        </w:rPr>
        <w:t xml:space="preserve"> “</w:t>
      </w:r>
      <w:r w:rsidR="00C2450B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ชนิดเหนียวแกร่ง</w:t>
      </w:r>
      <w:r w:rsidR="00C2450B" w:rsidRPr="00A274C9">
        <w:rPr>
          <w:rFonts w:asciiTheme="minorBidi" w:hAnsiTheme="minorBidi" w:cs="Cordia New" w:hint="eastAsia"/>
          <w:sz w:val="28"/>
          <w:szCs w:val="28"/>
          <w:shd w:val="clear" w:color="auto" w:fill="FFFFFF"/>
          <w:cs/>
        </w:rPr>
        <w:t>”</w:t>
      </w:r>
      <w:r w:rsidR="00C2450B" w:rsidRPr="00A274C9">
        <w:rPr>
          <w:rFonts w:asciiTheme="minorBidi" w:hAnsiTheme="minorBidi" w:cs="Cordia New"/>
          <w:sz w:val="28"/>
          <w:szCs w:val="28"/>
          <w:shd w:val="clear" w:color="auto" w:fill="FFFFFF"/>
          <w:cs/>
        </w:rPr>
        <w:t xml:space="preserve"> (</w:t>
      </w:r>
      <w:r w:rsidR="00C2450B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>MT-PVC</w:t>
      </w:r>
      <w:r w:rsidR="006056CA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 xml:space="preserve"> Pipe</w:t>
      </w:r>
      <w:r w:rsidR="00C2450B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>)</w:t>
      </w:r>
      <w:r w:rsidR="007D0397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 </w:t>
      </w:r>
      <w:r w:rsidR="00BD4575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ที่</w:t>
      </w:r>
      <w:r w:rsidR="00370FDD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ผ่านการคิดค้นและพัฒนาสูตร ให้ตอบโจทย์ความต้องการลดน้ำสูญเสีย พร้อมชูคุณสมบัติ </w:t>
      </w:r>
      <w:r w:rsidR="00855159">
        <w:rPr>
          <w:rFonts w:asciiTheme="minorBidi" w:hAnsiTheme="minorBidi" w:cs="Cordia New"/>
          <w:sz w:val="28"/>
          <w:szCs w:val="28"/>
          <w:shd w:val="clear" w:color="auto" w:fill="FFFFFF"/>
          <w:cs/>
        </w:rPr>
        <w:br/>
      </w:r>
      <w:r w:rsidR="00370FDD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>“</w:t>
      </w:r>
      <w:r w:rsidR="00370FDD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เหนียว แกร่ง ทนทาน</w:t>
      </w:r>
      <w:r w:rsidR="00370FDD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>”</w:t>
      </w:r>
      <w:r w:rsidR="00370FDD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 ยิ่งขึ้น ทนต่อแรงกระแทกสูงได้ดี</w:t>
      </w:r>
      <w:r w:rsidR="009B7DA6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 </w:t>
      </w:r>
      <w:r w:rsidR="00370FDD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ไม่เกิดการขยายตัวของรอยแตกร้าวตามแนวยาวที่ก่อให้เกิดความเสียหายแบบ </w:t>
      </w:r>
      <w:r w:rsidR="00370FDD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>Crack Propagation</w:t>
      </w:r>
      <w:r w:rsidR="00370FDD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 จากการโดนหินหนุน </w:t>
      </w:r>
      <w:r w:rsidR="00F01E31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พื้นที่มีการทรุดตัวสูง หรือ</w:t>
      </w:r>
      <w:r w:rsidR="00370FDD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ได้รับแรงกระแทกจากภายนอกจนแตกหัก</w:t>
      </w:r>
      <w:r w:rsidR="00F01E31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 xml:space="preserve"> </w:t>
      </w:r>
      <w:r w:rsidR="00370FDD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จึงช่วยลดการสูญเสียน้ำ </w:t>
      </w:r>
      <w:r w:rsidR="00370FDD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>(Minimize Damaged)</w:t>
      </w:r>
      <w:r w:rsidR="000226B6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 ได้</w:t>
      </w:r>
      <w:r w:rsidR="00370FDD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อย่างเต็มที่ </w:t>
      </w:r>
      <w:r w:rsidR="00BD4575" w:rsidRPr="00AD6597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ภายใต้</w:t>
      </w:r>
      <w:r w:rsidR="00C2450B" w:rsidRPr="00AD6597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มาตรฐานมอก. </w:t>
      </w:r>
      <w:r w:rsidR="006376C8" w:rsidRPr="00AD6597">
        <w:rPr>
          <w:rFonts w:asciiTheme="minorBidi" w:hAnsiTheme="minorBidi" w:cs="Cordia New"/>
          <w:sz w:val="28"/>
          <w:szCs w:val="28"/>
          <w:shd w:val="clear" w:color="auto" w:fill="FFFFFF"/>
        </w:rPr>
        <w:t>17-2561</w:t>
      </w:r>
      <w:r w:rsidR="00C2450B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 </w:t>
      </w:r>
      <w:r w:rsidR="001F4E57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ผลิตตามมาตรฐานสากล </w:t>
      </w:r>
      <w:r w:rsidR="00855159">
        <w:rPr>
          <w:rFonts w:asciiTheme="minorBidi" w:hAnsiTheme="minorBidi" w:cs="Cordia New"/>
          <w:sz w:val="28"/>
          <w:szCs w:val="28"/>
          <w:shd w:val="clear" w:color="auto" w:fill="FFFFFF"/>
          <w:cs/>
        </w:rPr>
        <w:br/>
      </w:r>
      <w:r w:rsidR="001F4E57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 xml:space="preserve">JIS K 6742 </w:t>
      </w:r>
      <w:r w:rsidR="00BD4575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และ</w:t>
      </w:r>
      <w:r w:rsidR="006376C8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 </w:t>
      </w:r>
      <w:proofErr w:type="spellStart"/>
      <w:r w:rsidR="006376C8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>MiT</w:t>
      </w:r>
      <w:proofErr w:type="spellEnd"/>
      <w:r w:rsidR="006376C8" w:rsidRPr="00A274C9">
        <w:rPr>
          <w:rFonts w:asciiTheme="minorBidi" w:hAnsiTheme="minorBidi" w:cs="Cordia New"/>
          <w:sz w:val="28"/>
          <w:szCs w:val="28"/>
          <w:shd w:val="clear" w:color="auto" w:fill="FFFFFF"/>
        </w:rPr>
        <w:t xml:space="preserve"> (Made in Thailand) </w:t>
      </w:r>
      <w:r w:rsidR="00AD6597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ซึ่ง</w:t>
      </w:r>
      <w:r w:rsidR="006376C8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สอดคล้องตามนโยบายการประปานครหลวง</w:t>
      </w:r>
      <w:r w:rsidR="000B4BB7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 xml:space="preserve"> ให้ประชาชนได้รับบริการน้ำประปา</w:t>
      </w:r>
      <w:r w:rsidR="00855159">
        <w:rPr>
          <w:rFonts w:asciiTheme="minorBidi" w:hAnsiTheme="minorBidi" w:cs="Cordia New"/>
          <w:sz w:val="28"/>
          <w:szCs w:val="28"/>
          <w:shd w:val="clear" w:color="auto" w:fill="FFFFFF"/>
          <w:cs/>
        </w:rPr>
        <w:br/>
      </w:r>
      <w:r w:rsidR="000B4BB7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ที่มีประสิทธิภาพอย่างต่อเนื่องและเพียงพอ</w:t>
      </w:r>
      <w:r w:rsidR="0085515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ได้</w:t>
      </w:r>
      <w:r w:rsidR="006376C8" w:rsidRPr="00A274C9">
        <w:rPr>
          <w:rFonts w:asciiTheme="minorBidi" w:hAnsiTheme="minorBidi" w:cs="Cordia New" w:hint="cs"/>
          <w:sz w:val="28"/>
          <w:szCs w:val="28"/>
          <w:shd w:val="clear" w:color="auto" w:fill="FFFFFF"/>
          <w:cs/>
        </w:rPr>
        <w:t>อย่างสูงสุดต่อไป</w:t>
      </w:r>
    </w:p>
    <w:sectPr w:rsidR="0018789A" w:rsidRPr="00207BF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F52" w:rsidRDefault="00B04F52">
      <w:r>
        <w:separator/>
      </w:r>
    </w:p>
  </w:endnote>
  <w:endnote w:type="continuationSeparator" w:id="0">
    <w:p w:rsidR="00B04F52" w:rsidRDefault="00B04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F52" w:rsidRDefault="00B04F52">
      <w:r>
        <w:separator/>
      </w:r>
    </w:p>
  </w:footnote>
  <w:footnote w:type="continuationSeparator" w:id="0">
    <w:p w:rsidR="00B04F52" w:rsidRDefault="00B04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FCE" w:rsidRDefault="003F0987">
    <w:pPr>
      <w:pStyle w:val="Header"/>
    </w:pPr>
    <w:r w:rsidRPr="00877FCE">
      <w:rPr>
        <w:noProof/>
        <w:cs/>
      </w:rPr>
      <w:drawing>
        <wp:anchor distT="0" distB="0" distL="114300" distR="114300" simplePos="0" relativeHeight="251659264" behindDoc="0" locked="0" layoutInCell="1" allowOverlap="1" wp14:anchorId="43016AA9" wp14:editId="2865A7AB">
          <wp:simplePos x="0" y="0"/>
          <wp:positionH relativeFrom="column">
            <wp:posOffset>-542925</wp:posOffset>
          </wp:positionH>
          <wp:positionV relativeFrom="paragraph">
            <wp:posOffset>-161925</wp:posOffset>
          </wp:positionV>
          <wp:extent cx="1346200" cy="590550"/>
          <wp:effectExtent l="0" t="0" r="6350" b="0"/>
          <wp:wrapThrough wrapText="bothSides">
            <wp:wrapPolygon edited="0">
              <wp:start x="2751" y="2090"/>
              <wp:lineTo x="611" y="6271"/>
              <wp:lineTo x="0" y="8361"/>
              <wp:lineTo x="0" y="14632"/>
              <wp:lineTo x="2751" y="18813"/>
              <wp:lineTo x="3057" y="20206"/>
              <wp:lineTo x="4585" y="20206"/>
              <wp:lineTo x="21091" y="16723"/>
              <wp:lineTo x="21396" y="6271"/>
              <wp:lineTo x="20174" y="5574"/>
              <wp:lineTo x="8253" y="2090"/>
              <wp:lineTo x="2751" y="2090"/>
            </wp:wrapPolygon>
          </wp:wrapThrough>
          <wp:docPr id="3" name="Picture 3" descr="C:\Users\thchaisu\Downloads\+ Nun +\NPI_2020\CI_NPI_SCG\SCG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hchaisu\Downloads\+ Nun +\NPI_2020\CI_NPI_SCG\SCG_LOG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04" t="4673" r="2882" b="8412"/>
                  <a:stretch/>
                </pic:blipFill>
                <pic:spPr bwMode="auto">
                  <a:xfrm>
                    <a:off x="0" y="0"/>
                    <a:ext cx="13462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C0E71"/>
    <w:multiLevelType w:val="hybridMultilevel"/>
    <w:tmpl w:val="5386B8F4"/>
    <w:lvl w:ilvl="0" w:tplc="BB3A597C">
      <w:start w:val="1"/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F606C"/>
    <w:multiLevelType w:val="hybridMultilevel"/>
    <w:tmpl w:val="EC7857EE"/>
    <w:lvl w:ilvl="0" w:tplc="B4361F1C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E380B"/>
    <w:multiLevelType w:val="hybridMultilevel"/>
    <w:tmpl w:val="6242ED7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15C263B"/>
    <w:multiLevelType w:val="hybridMultilevel"/>
    <w:tmpl w:val="BBE839D6"/>
    <w:lvl w:ilvl="0" w:tplc="0C128D7E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  <w:b w:val="0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9F7D7A"/>
    <w:multiLevelType w:val="multilevel"/>
    <w:tmpl w:val="2A2AF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4D1B28"/>
    <w:multiLevelType w:val="hybridMultilevel"/>
    <w:tmpl w:val="123035E2"/>
    <w:lvl w:ilvl="0" w:tplc="E84A100C">
      <w:start w:val="1"/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E521C"/>
    <w:multiLevelType w:val="hybridMultilevel"/>
    <w:tmpl w:val="5D68DD50"/>
    <w:lvl w:ilvl="0" w:tplc="46BC1880">
      <w:start w:val="1"/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780"/>
    <w:rsid w:val="00002F54"/>
    <w:rsid w:val="000226B6"/>
    <w:rsid w:val="0008338F"/>
    <w:rsid w:val="0009498D"/>
    <w:rsid w:val="000B4BB7"/>
    <w:rsid w:val="000C34C4"/>
    <w:rsid w:val="000C720C"/>
    <w:rsid w:val="00136B51"/>
    <w:rsid w:val="0018364A"/>
    <w:rsid w:val="0018789A"/>
    <w:rsid w:val="001C5BCE"/>
    <w:rsid w:val="001E7780"/>
    <w:rsid w:val="001F026D"/>
    <w:rsid w:val="001F4E57"/>
    <w:rsid w:val="00207BF8"/>
    <w:rsid w:val="00213F77"/>
    <w:rsid w:val="002932EC"/>
    <w:rsid w:val="002D5662"/>
    <w:rsid w:val="002F464F"/>
    <w:rsid w:val="003076DA"/>
    <w:rsid w:val="00370FDD"/>
    <w:rsid w:val="003715A2"/>
    <w:rsid w:val="0037222E"/>
    <w:rsid w:val="003A3E3D"/>
    <w:rsid w:val="003F0987"/>
    <w:rsid w:val="00412BC8"/>
    <w:rsid w:val="00427BD8"/>
    <w:rsid w:val="004335F8"/>
    <w:rsid w:val="00446DBE"/>
    <w:rsid w:val="004539AB"/>
    <w:rsid w:val="00460C89"/>
    <w:rsid w:val="00482080"/>
    <w:rsid w:val="004C0A99"/>
    <w:rsid w:val="00517D9C"/>
    <w:rsid w:val="00520C44"/>
    <w:rsid w:val="00561609"/>
    <w:rsid w:val="00577D39"/>
    <w:rsid w:val="005A5BE0"/>
    <w:rsid w:val="005B10C3"/>
    <w:rsid w:val="005B3867"/>
    <w:rsid w:val="006056CA"/>
    <w:rsid w:val="00611F8C"/>
    <w:rsid w:val="00614F76"/>
    <w:rsid w:val="0063397E"/>
    <w:rsid w:val="006376C8"/>
    <w:rsid w:val="007565FB"/>
    <w:rsid w:val="007606CC"/>
    <w:rsid w:val="00786E96"/>
    <w:rsid w:val="007B7E0E"/>
    <w:rsid w:val="007D0397"/>
    <w:rsid w:val="007E0BDB"/>
    <w:rsid w:val="007E4470"/>
    <w:rsid w:val="007E6B24"/>
    <w:rsid w:val="00821FC6"/>
    <w:rsid w:val="008471A9"/>
    <w:rsid w:val="00855159"/>
    <w:rsid w:val="008561BC"/>
    <w:rsid w:val="008A6258"/>
    <w:rsid w:val="009B40F0"/>
    <w:rsid w:val="009B7DA6"/>
    <w:rsid w:val="009E3E5E"/>
    <w:rsid w:val="00A104C2"/>
    <w:rsid w:val="00A274C9"/>
    <w:rsid w:val="00A5784C"/>
    <w:rsid w:val="00AA0E58"/>
    <w:rsid w:val="00AB51A5"/>
    <w:rsid w:val="00AD6597"/>
    <w:rsid w:val="00AE56CD"/>
    <w:rsid w:val="00B04F52"/>
    <w:rsid w:val="00B05769"/>
    <w:rsid w:val="00B22457"/>
    <w:rsid w:val="00B61323"/>
    <w:rsid w:val="00B85EE5"/>
    <w:rsid w:val="00BA1CB4"/>
    <w:rsid w:val="00BB1C1C"/>
    <w:rsid w:val="00BB799B"/>
    <w:rsid w:val="00BD210D"/>
    <w:rsid w:val="00BD3605"/>
    <w:rsid w:val="00BD4575"/>
    <w:rsid w:val="00BE3A3C"/>
    <w:rsid w:val="00C00736"/>
    <w:rsid w:val="00C2450B"/>
    <w:rsid w:val="00C44CA4"/>
    <w:rsid w:val="00C50CF1"/>
    <w:rsid w:val="00C974B1"/>
    <w:rsid w:val="00CA0EA8"/>
    <w:rsid w:val="00CE3A3F"/>
    <w:rsid w:val="00CE6830"/>
    <w:rsid w:val="00D644E9"/>
    <w:rsid w:val="00D65E9A"/>
    <w:rsid w:val="00D85449"/>
    <w:rsid w:val="00DE274D"/>
    <w:rsid w:val="00DE3FB7"/>
    <w:rsid w:val="00E34926"/>
    <w:rsid w:val="00E44937"/>
    <w:rsid w:val="00E61017"/>
    <w:rsid w:val="00ED21C6"/>
    <w:rsid w:val="00F000C8"/>
    <w:rsid w:val="00F01E31"/>
    <w:rsid w:val="00F44DE5"/>
    <w:rsid w:val="00F63AD0"/>
    <w:rsid w:val="00F7262F"/>
    <w:rsid w:val="00FE47CB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4827D"/>
  <w15:chartTrackingRefBased/>
  <w15:docId w15:val="{79218778-1286-4B85-95AC-BAB944852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7780"/>
    <w:pPr>
      <w:spacing w:after="0" w:line="240" w:lineRule="auto"/>
    </w:pPr>
    <w:rPr>
      <w:rFonts w:ascii="Calibri" w:hAnsi="Calibri" w:cs="Calibri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7780"/>
    <w:pPr>
      <w:tabs>
        <w:tab w:val="center" w:pos="4680"/>
        <w:tab w:val="right" w:pos="9360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E7780"/>
    <w:rPr>
      <w:rFonts w:ascii="Calibri" w:hAnsi="Calibri" w:cs="Angsana New"/>
      <w:szCs w:val="28"/>
      <w:lang w:bidi="th-TH"/>
    </w:rPr>
  </w:style>
  <w:style w:type="character" w:styleId="PlaceholderText">
    <w:name w:val="Placeholder Text"/>
    <w:basedOn w:val="DefaultParagraphFont"/>
    <w:uiPriority w:val="99"/>
    <w:semiHidden/>
    <w:rsid w:val="00614F76"/>
    <w:rPr>
      <w:color w:val="808080"/>
    </w:rPr>
  </w:style>
  <w:style w:type="paragraph" w:styleId="ListParagraph">
    <w:name w:val="List Paragraph"/>
    <w:basedOn w:val="Normal"/>
    <w:uiPriority w:val="34"/>
    <w:qFormat/>
    <w:rsid w:val="000C720C"/>
    <w:pPr>
      <w:ind w:left="720"/>
      <w:contextualSpacing/>
    </w:pPr>
    <w:rPr>
      <w:rFonts w:cs="Angsana New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BF8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BF8"/>
    <w:rPr>
      <w:rFonts w:ascii="Segoe UI" w:hAnsi="Segoe UI" w:cs="Angsana New"/>
      <w:sz w:val="18"/>
      <w:lang w:bidi="th-TH"/>
    </w:rPr>
  </w:style>
  <w:style w:type="paragraph" w:styleId="NormalWeb">
    <w:name w:val="Normal (Web)"/>
    <w:basedOn w:val="Normal"/>
    <w:uiPriority w:val="99"/>
    <w:semiHidden/>
    <w:unhideWhenUsed/>
    <w:rsid w:val="00E44937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3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Thananun Chaisudhiphongskul</dc:creator>
  <cp:keywords/>
  <dc:description/>
  <cp:lastModifiedBy>Puttida Wisitratsameewong</cp:lastModifiedBy>
  <cp:revision>2</cp:revision>
  <cp:lastPrinted>2022-08-25T06:17:00Z</cp:lastPrinted>
  <dcterms:created xsi:type="dcterms:W3CDTF">2022-08-31T06:35:00Z</dcterms:created>
  <dcterms:modified xsi:type="dcterms:W3CDTF">2022-08-31T06:35:00Z</dcterms:modified>
</cp:coreProperties>
</file>